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FE2" w:rsidRDefault="005A6BE1">
      <w:pPr>
        <w:spacing w:after="0" w:line="227" w:lineRule="auto"/>
        <w:ind w:left="4681" w:right="4642" w:hanging="830"/>
      </w:pPr>
      <w:r>
        <w:rPr>
          <w:noProof/>
        </w:rPr>
        <w:drawing>
          <wp:inline distT="0" distB="0" distL="0" distR="0">
            <wp:extent cx="1054100" cy="99631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4"/>
                    <a:stretch>
                      <a:fillRect/>
                    </a:stretch>
                  </pic:blipFill>
                  <pic:spPr>
                    <a:xfrm>
                      <a:off x="0" y="0"/>
                      <a:ext cx="1054100" cy="996315"/>
                    </a:xfrm>
                    <a:prstGeom prst="rect">
                      <a:avLst/>
                    </a:prstGeom>
                  </pic:spPr>
                </pic:pic>
              </a:graphicData>
            </a:graphic>
          </wp:inline>
        </w:drawing>
      </w:r>
      <w:r>
        <w:rPr>
          <w:b/>
          <w:sz w:val="36"/>
        </w:rPr>
        <w:t xml:space="preserve">  </w:t>
      </w:r>
    </w:p>
    <w:p w:rsidR="00276582" w:rsidRDefault="00276582">
      <w:pPr>
        <w:spacing w:after="9" w:line="250" w:lineRule="auto"/>
        <w:ind w:left="-4" w:right="715" w:hanging="10"/>
        <w:rPr>
          <w:rFonts w:ascii="Rockwell" w:eastAsia="Rockwell" w:hAnsi="Rockwell" w:cs="Rockwell"/>
          <w:b/>
        </w:rPr>
      </w:pPr>
    </w:p>
    <w:p w:rsidR="00276582" w:rsidRDefault="00276582">
      <w:pPr>
        <w:spacing w:after="9" w:line="250" w:lineRule="auto"/>
        <w:ind w:left="-4" w:right="715" w:hanging="10"/>
        <w:rPr>
          <w:rFonts w:ascii="Rockwell" w:eastAsia="Rockwell" w:hAnsi="Rockwell" w:cs="Rockwell"/>
          <w:b/>
        </w:rPr>
      </w:pPr>
    </w:p>
    <w:p w:rsidR="002A1FE2" w:rsidRDefault="005A6BE1">
      <w:pPr>
        <w:spacing w:after="9" w:line="250" w:lineRule="auto"/>
        <w:ind w:left="-4" w:right="715" w:hanging="10"/>
      </w:pPr>
      <w:r>
        <w:rPr>
          <w:rFonts w:ascii="Rockwell" w:eastAsia="Rockwell" w:hAnsi="Rockwell" w:cs="Rockwell"/>
          <w:b/>
        </w:rPr>
        <w:t xml:space="preserve">2023 AUGUST/LABOR DAY DRIVE SOBER OR GET PULLED OVER  </w:t>
      </w:r>
    </w:p>
    <w:p w:rsidR="002A1FE2" w:rsidRDefault="002A1FE2" w:rsidP="001F339C">
      <w:pPr>
        <w:spacing w:after="0" w:line="259" w:lineRule="auto"/>
        <w:ind w:left="0" w:right="0" w:firstLine="0"/>
      </w:pPr>
    </w:p>
    <w:p w:rsidR="002A1FE2" w:rsidRDefault="005A6BE1" w:rsidP="0047011C">
      <w:pPr>
        <w:spacing w:after="9" w:line="250" w:lineRule="auto"/>
        <w:ind w:left="-4" w:right="715" w:hanging="10"/>
      </w:pPr>
      <w:r>
        <w:rPr>
          <w:rFonts w:ascii="Rockwell" w:eastAsia="Rockwell" w:hAnsi="Rockwell" w:cs="Rockwell"/>
          <w:b/>
        </w:rPr>
        <w:t xml:space="preserve">FOR IMMEDIATE RELEASE: </w:t>
      </w:r>
      <w:r w:rsidR="001F339C">
        <w:rPr>
          <w:rFonts w:ascii="Rockwell" w:eastAsia="Rockwell" w:hAnsi="Rockwell" w:cs="Rockwell"/>
          <w:b/>
        </w:rPr>
        <w:t>08/11/2023</w:t>
      </w:r>
      <w:r>
        <w:rPr>
          <w:rFonts w:ascii="Rockwell" w:eastAsia="Rockwell" w:hAnsi="Rockwell" w:cs="Rockwell"/>
          <w:b/>
        </w:rPr>
        <w:t xml:space="preserve"> </w:t>
      </w:r>
    </w:p>
    <w:p w:rsidR="002A1FE2" w:rsidRDefault="005A6BE1">
      <w:pPr>
        <w:spacing w:after="0" w:line="259" w:lineRule="auto"/>
        <w:ind w:left="1" w:right="0" w:firstLine="0"/>
      </w:pPr>
      <w:r>
        <w:rPr>
          <w:rFonts w:ascii="Rockwell" w:eastAsia="Rockwell" w:hAnsi="Rockwell" w:cs="Rockwell"/>
          <w:b/>
        </w:rPr>
        <w:t xml:space="preserve"> </w:t>
      </w:r>
    </w:p>
    <w:p w:rsidR="002A1FE2" w:rsidRDefault="005A6BE1">
      <w:pPr>
        <w:spacing w:after="23" w:line="259" w:lineRule="auto"/>
        <w:ind w:left="1062" w:right="0" w:firstLine="0"/>
      </w:pPr>
      <w:r>
        <w:rPr>
          <w:rFonts w:ascii="Rockwell" w:eastAsia="Rockwell" w:hAnsi="Rockwell" w:cs="Rockwell"/>
          <w:b/>
          <w:sz w:val="28"/>
        </w:rPr>
        <w:t xml:space="preserve">NHTSA and Local Law Enforcement Remind Drivers: </w:t>
      </w:r>
    </w:p>
    <w:p w:rsidR="002A1FE2" w:rsidRDefault="005A6BE1">
      <w:pPr>
        <w:pStyle w:val="Heading1"/>
      </w:pPr>
      <w:r>
        <w:t>Drive Sober or Get Pulled Over</w:t>
      </w:r>
      <w:r>
        <w:rPr>
          <w:i w:val="0"/>
        </w:rPr>
        <w:t xml:space="preserve"> </w:t>
      </w:r>
    </w:p>
    <w:p w:rsidR="002A1FE2" w:rsidRDefault="001F339C">
      <w:pPr>
        <w:ind w:left="-5" w:right="881"/>
      </w:pPr>
      <w:r>
        <w:rPr>
          <w:b/>
        </w:rPr>
        <w:t>Madison</w:t>
      </w:r>
      <w:r w:rsidR="0047011C">
        <w:rPr>
          <w:b/>
        </w:rPr>
        <w:t xml:space="preserve"> County</w:t>
      </w:r>
      <w:r>
        <w:rPr>
          <w:b/>
        </w:rPr>
        <w:t>, NE</w:t>
      </w:r>
      <w:r w:rsidR="005A6BE1">
        <w:rPr>
          <w:b/>
        </w:rPr>
        <w:t xml:space="preserve">— </w:t>
      </w:r>
      <w:r w:rsidR="005A6BE1">
        <w:t xml:space="preserve">During the Labor Day holiday period, including the end of summertime and the busy holiday weekend, the U.S. Department of Transportation’s National Highway Traffic Safety Administration (NHTSA) will be working alongside the law enforcement community in </w:t>
      </w:r>
    </w:p>
    <w:p w:rsidR="002A1FE2" w:rsidRDefault="001F339C">
      <w:pPr>
        <w:ind w:left="-5" w:right="881"/>
      </w:pPr>
      <w:r w:rsidRPr="001F339C">
        <w:t>Madison County Area</w:t>
      </w:r>
      <w:r w:rsidR="005A6BE1">
        <w:t xml:space="preserve"> to decrease impaired driving. From August 18 through September 4, </w:t>
      </w:r>
      <w:r w:rsidRPr="007E722D">
        <w:t>Madison County Sheriff Department</w:t>
      </w:r>
      <w:r>
        <w:rPr>
          <w:b/>
        </w:rPr>
        <w:t xml:space="preserve"> </w:t>
      </w:r>
      <w:r w:rsidR="005A6BE1">
        <w:t xml:space="preserve">will be participating in the </w:t>
      </w:r>
      <w:r w:rsidR="005A6BE1">
        <w:rPr>
          <w:i/>
        </w:rPr>
        <w:t>Drive Sober or Get Pulled Over</w:t>
      </w:r>
      <w:r w:rsidR="005A6BE1">
        <w:t xml:space="preserve"> high-visibility enforcement period. In support of the law enforcement community’s dedication to protecting the lives of resi</w:t>
      </w:r>
      <w:r w:rsidR="00885D7F">
        <w:t>dents in their communities, you wi</w:t>
      </w:r>
      <w:r w:rsidR="005A6BE1">
        <w:t xml:space="preserve">ll see officers working together during this time to take drunk drivers off the roads. No matter how you plan to celebrate the end of summer this year, make sure you plan to do it safely. </w:t>
      </w:r>
      <w:r w:rsidR="005A6BE1">
        <w:rPr>
          <w:b/>
        </w:rPr>
        <w:t xml:space="preserve"> </w:t>
      </w:r>
    </w:p>
    <w:p w:rsidR="002A1FE2" w:rsidRDefault="005A6BE1">
      <w:pPr>
        <w:spacing w:after="0" w:line="259" w:lineRule="auto"/>
        <w:ind w:left="0" w:right="0" w:firstLine="0"/>
      </w:pPr>
      <w:r>
        <w:t xml:space="preserve"> </w:t>
      </w:r>
    </w:p>
    <w:p w:rsidR="001F339C" w:rsidRDefault="001F339C">
      <w:pPr>
        <w:ind w:left="-5" w:right="881"/>
      </w:pPr>
      <w:r>
        <w:t>Madison County Sheriff Department will be conducting a High-Visibility Check-Point</w:t>
      </w:r>
      <w:r w:rsidR="00885D7F">
        <w:t xml:space="preserve"> on September 1, 2023</w:t>
      </w:r>
      <w:r w:rsidR="007E722D">
        <w:t xml:space="preserve"> starting at 7pm</w:t>
      </w:r>
      <w:r>
        <w:t>. This will be conducted south of Norfolk on 556 Avenue</w:t>
      </w:r>
      <w:r w:rsidR="0047011C">
        <w:t xml:space="preserve"> (South 1</w:t>
      </w:r>
      <w:r w:rsidR="0047011C" w:rsidRPr="0047011C">
        <w:rPr>
          <w:vertAlign w:val="superscript"/>
        </w:rPr>
        <w:t>st</w:t>
      </w:r>
      <w:r w:rsidR="0047011C">
        <w:t xml:space="preserve"> Street)</w:t>
      </w:r>
      <w:r>
        <w:t xml:space="preserve">. The location will be between Sherwood and Monroe. </w:t>
      </w:r>
    </w:p>
    <w:p w:rsidR="002A1FE2" w:rsidRDefault="002A1FE2">
      <w:pPr>
        <w:spacing w:after="0" w:line="259" w:lineRule="auto"/>
        <w:ind w:left="1" w:right="0" w:firstLine="0"/>
      </w:pPr>
    </w:p>
    <w:p w:rsidR="002A1FE2" w:rsidRDefault="005A6BE1">
      <w:pPr>
        <w:ind w:left="-5" w:right="881"/>
      </w:pPr>
      <w:r>
        <w:t>No one should mix drinking and driving, and no one is immune to the effects of drin</w:t>
      </w:r>
      <w:r w:rsidR="0047011C">
        <w:t>king. If you find yourself intoxicated, or “buzzed”</w:t>
      </w:r>
      <w:bookmarkStart w:id="0" w:name="_GoBack"/>
      <w:bookmarkEnd w:id="0"/>
      <w:r>
        <w:t xml:space="preserve"> and stranded with your vehicle, give your keys to a sober driver who can safely drive y</w:t>
      </w:r>
      <w:r w:rsidR="0047011C">
        <w:t xml:space="preserve">ou home. Remind your friends </w:t>
      </w:r>
      <w:r>
        <w:t>never</w:t>
      </w:r>
      <w:r w:rsidR="0047011C">
        <w:t xml:space="preserve"> to</w:t>
      </w:r>
      <w:r>
        <w:t xml:space="preserve"> get into a vehicle with a drunk driver. If you have a friend who is about to drive after drinking, take away their keys and help them get home safely. Most importantly: Always have a plan before you head out for the evening. If you wait until after </w:t>
      </w:r>
      <w:r w:rsidR="0047011C">
        <w:t>you have</w:t>
      </w:r>
      <w:r>
        <w:t xml:space="preserve"> been drinking to figure out how to get from one place to the next, you will already be too impaired to make the right choice.  </w:t>
      </w:r>
    </w:p>
    <w:p w:rsidR="002A1FE2" w:rsidRDefault="005A6BE1">
      <w:pPr>
        <w:spacing w:after="16" w:line="259" w:lineRule="auto"/>
        <w:ind w:left="1" w:right="0" w:firstLine="0"/>
      </w:pPr>
      <w:r>
        <w:t xml:space="preserve"> </w:t>
      </w:r>
    </w:p>
    <w:p w:rsidR="0047011C" w:rsidRDefault="005A6BE1">
      <w:pPr>
        <w:spacing w:line="459" w:lineRule="auto"/>
        <w:ind w:left="4494" w:right="881" w:hanging="4508"/>
      </w:pPr>
      <w:r>
        <w:t xml:space="preserve">For more information on impaired driving, visit </w:t>
      </w:r>
      <w:hyperlink r:id="rId5">
        <w:r>
          <w:rPr>
            <w:color w:val="0000FF"/>
            <w:u w:val="single" w:color="0000FF"/>
          </w:rPr>
          <w:t>www.nhtsa.gov/risky-driving/drunk-driving</w:t>
        </w:r>
      </w:hyperlink>
      <w:hyperlink r:id="rId6">
        <w:r>
          <w:t>.</w:t>
        </w:r>
      </w:hyperlink>
      <w:r>
        <w:t xml:space="preserve"> </w:t>
      </w:r>
    </w:p>
    <w:p w:rsidR="0047011C" w:rsidRDefault="0047011C">
      <w:pPr>
        <w:spacing w:line="459" w:lineRule="auto"/>
        <w:ind w:left="4494" w:right="881" w:hanging="4508"/>
      </w:pPr>
      <w:r>
        <w:t>Sheriff Todd Volk</w:t>
      </w:r>
    </w:p>
    <w:p w:rsidR="002A1FE2" w:rsidRDefault="0047011C">
      <w:pPr>
        <w:spacing w:line="459" w:lineRule="auto"/>
        <w:ind w:left="4494" w:right="881" w:hanging="4508"/>
      </w:pPr>
      <w:r>
        <w:t xml:space="preserve">                                                                   </w:t>
      </w:r>
      <w:r w:rsidR="005A6BE1">
        <w:t xml:space="preserve">### </w:t>
      </w:r>
    </w:p>
    <w:p w:rsidR="002A1FE2" w:rsidRDefault="005A6BE1" w:rsidP="00145354">
      <w:pPr>
        <w:spacing w:after="5817" w:line="259" w:lineRule="auto"/>
        <w:ind w:left="1" w:right="0" w:firstLine="0"/>
      </w:pPr>
      <w:r>
        <w:t xml:space="preserve"> </w:t>
      </w:r>
    </w:p>
    <w:sectPr w:rsidR="002A1FE2">
      <w:pgSz w:w="12240" w:h="15840"/>
      <w:pgMar w:top="576" w:right="541" w:bottom="329" w:left="143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FE2"/>
    <w:rsid w:val="00145354"/>
    <w:rsid w:val="001F339C"/>
    <w:rsid w:val="00276582"/>
    <w:rsid w:val="002A1FE2"/>
    <w:rsid w:val="003942DC"/>
    <w:rsid w:val="0047011C"/>
    <w:rsid w:val="005A6BE1"/>
    <w:rsid w:val="007E722D"/>
    <w:rsid w:val="0088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3C31E"/>
  <w15:docId w15:val="{C23EB04B-15E4-4F2E-B005-7BDB03813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37" w:lineRule="auto"/>
      <w:ind w:left="10" w:right="746" w:hanging="9"/>
    </w:pPr>
    <w:rPr>
      <w:rFonts w:ascii="Trebuchet MS" w:eastAsia="Trebuchet MS" w:hAnsi="Trebuchet MS" w:cs="Trebuchet MS"/>
      <w:color w:val="000000"/>
    </w:rPr>
  </w:style>
  <w:style w:type="paragraph" w:styleId="Heading1">
    <w:name w:val="heading 1"/>
    <w:next w:val="Normal"/>
    <w:link w:val="Heading1Char"/>
    <w:uiPriority w:val="9"/>
    <w:unhideWhenUsed/>
    <w:qFormat/>
    <w:pPr>
      <w:keepNext/>
      <w:keepLines/>
      <w:spacing w:after="165"/>
      <w:ind w:left="2646"/>
      <w:outlineLvl w:val="0"/>
    </w:pPr>
    <w:rPr>
      <w:rFonts w:ascii="Rockwell" w:eastAsia="Rockwell" w:hAnsi="Rockwell" w:cs="Rockwell"/>
      <w:b/>
      <w: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Rockwell" w:eastAsia="Rockwell" w:hAnsi="Rockwell" w:cs="Rockwell"/>
      <w:b/>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htsa.gov/risky-driving/drunk-driving" TargetMode="External"/><Relationship Id="rId5" Type="http://schemas.openxmlformats.org/officeDocument/2006/relationships/hyperlink" Target="http://www.nhtsa.gov/risky-driving/drunk-driving"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Drive Sober or Get Pulled Over Sample Press Release</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Drive Sober or Get Pulled Over Sample Press Release</dc:title>
  <dc:subject/>
  <dc:creator>NHTSA</dc:creator>
  <cp:keywords>NHTSA, DSOGPO, drunk driving</cp:keywords>
  <cp:lastModifiedBy>Todd Volk</cp:lastModifiedBy>
  <cp:revision>2</cp:revision>
  <dcterms:created xsi:type="dcterms:W3CDTF">2023-08-11T15:30:00Z</dcterms:created>
  <dcterms:modified xsi:type="dcterms:W3CDTF">2023-08-11T15:30:00Z</dcterms:modified>
</cp:coreProperties>
</file>