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3180" w14:textId="78B848B3" w:rsidR="00486AA4" w:rsidRPr="008C3ACE" w:rsidRDefault="00486AA4" w:rsidP="00486AA4">
      <w:pPr>
        <w:pStyle w:val="NoSpacing"/>
        <w:rPr>
          <w:rFonts w:ascii="Rockwell" w:hAnsi="Rockwell"/>
          <w:b/>
        </w:rPr>
      </w:pPr>
      <w:r w:rsidRPr="008C3ACE">
        <w:rPr>
          <w:rFonts w:ascii="Rockwell" w:hAnsi="Rockwell"/>
          <w:b/>
        </w:rPr>
        <w:t>20</w:t>
      </w:r>
      <w:r w:rsidR="00211306">
        <w:rPr>
          <w:rFonts w:ascii="Rockwell" w:hAnsi="Rockwell"/>
          <w:b/>
        </w:rPr>
        <w:t>20</w:t>
      </w:r>
      <w:r w:rsidRPr="008C3ACE">
        <w:rPr>
          <w:rFonts w:ascii="Rockwell" w:hAnsi="Rockwell"/>
          <w:b/>
        </w:rPr>
        <w:t xml:space="preserve"> </w:t>
      </w:r>
      <w:r>
        <w:rPr>
          <w:rFonts w:ascii="Rockwell" w:hAnsi="Rockwell"/>
          <w:b/>
        </w:rPr>
        <w:t>CLICK IT OR TICKET CAMPAIGN</w:t>
      </w:r>
      <w:r w:rsidRPr="008C3ACE">
        <w:rPr>
          <w:rFonts w:ascii="Rockwell" w:hAnsi="Rockwell"/>
          <w:b/>
        </w:rPr>
        <w:t xml:space="preserve">                                                                       </w:t>
      </w:r>
    </w:p>
    <w:p w14:paraId="38D60123" w14:textId="77777777" w:rsidR="00486AA4" w:rsidRPr="008C3ACE" w:rsidRDefault="00486AA4" w:rsidP="00486AA4">
      <w:pPr>
        <w:pStyle w:val="NoSpacing"/>
        <w:rPr>
          <w:rFonts w:ascii="Rockwell" w:hAnsi="Rockwell"/>
          <w:b/>
        </w:rPr>
      </w:pPr>
    </w:p>
    <w:p w14:paraId="04F66CCB" w14:textId="1C3A8559" w:rsidR="00486AA4" w:rsidRPr="008C3ACE" w:rsidRDefault="00A5662A" w:rsidP="00486AA4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FOR IMMEDIATE RELEASE: [6-12-2020</w:t>
      </w:r>
      <w:r w:rsidR="00486AA4" w:rsidRPr="008C3ACE">
        <w:rPr>
          <w:rFonts w:ascii="Rockwell" w:hAnsi="Rockwell"/>
          <w:b/>
        </w:rPr>
        <w:t>]</w:t>
      </w:r>
    </w:p>
    <w:p w14:paraId="7CB84963" w14:textId="6E8F8AE5" w:rsidR="00486AA4" w:rsidRPr="008C3ACE" w:rsidRDefault="007F77CE" w:rsidP="00486AA4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CONTACT: Sheriff</w:t>
      </w:r>
      <w:r w:rsidR="00A5662A">
        <w:rPr>
          <w:rFonts w:ascii="Rockwell" w:hAnsi="Rockwell"/>
          <w:b/>
        </w:rPr>
        <w:t xml:space="preserve"> Todd Volk</w:t>
      </w:r>
    </w:p>
    <w:p w14:paraId="44E44A29" w14:textId="77777777" w:rsidR="00486AA4" w:rsidRPr="008C3ACE" w:rsidRDefault="00486AA4" w:rsidP="00486AA4">
      <w:pPr>
        <w:pStyle w:val="NoSpacing"/>
        <w:rPr>
          <w:rFonts w:ascii="Rockwell" w:hAnsi="Rockwell"/>
          <w:b/>
        </w:rPr>
      </w:pPr>
    </w:p>
    <w:p w14:paraId="49D86E86" w14:textId="7ACEED0C" w:rsidR="008F2056" w:rsidRPr="00486AA4" w:rsidRDefault="008F2056" w:rsidP="00161E14">
      <w:pPr>
        <w:spacing w:line="240" w:lineRule="auto"/>
        <w:jc w:val="center"/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</w:pPr>
      <w:r w:rsidRPr="00486AA4">
        <w:rPr>
          <w:rFonts w:ascii="Rockwell" w:eastAsia="Times New Roman" w:hAnsi="Rockwell"/>
          <w:b/>
          <w:i/>
          <w:caps/>
          <w:noProof/>
          <w:color w:val="000000"/>
          <w:sz w:val="24"/>
          <w:szCs w:val="28"/>
        </w:rPr>
        <w:t>Click It or Ticket</w:t>
      </w:r>
      <w:r w:rsidRPr="00486AA4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 xml:space="preserve"> </w:t>
      </w:r>
      <w:r w:rsidR="00211306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 xml:space="preserve">seat belt </w:t>
      </w:r>
      <w:r w:rsidR="00FF0D74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>ENFORCEMENT EFFORT</w:t>
      </w:r>
      <w:r w:rsidR="00FF0D74" w:rsidRPr="00486AA4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 xml:space="preserve"> </w:t>
      </w:r>
      <w:r w:rsidR="00211306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>was</w:t>
      </w:r>
      <w:r w:rsidR="00DB0F8E">
        <w:rPr>
          <w:rFonts w:ascii="Rockwell" w:eastAsia="Times New Roman" w:hAnsi="Rockwell"/>
          <w:b/>
          <w:caps/>
          <w:noProof/>
          <w:color w:val="000000"/>
          <w:sz w:val="24"/>
          <w:szCs w:val="28"/>
        </w:rPr>
        <w:t xml:space="preserve"> successful </w:t>
      </w:r>
    </w:p>
    <w:p w14:paraId="267BE2F2" w14:textId="3246F4CA" w:rsidR="00486AA4" w:rsidRDefault="00A5662A" w:rsidP="008F2056">
      <w:r>
        <w:rPr>
          <w:b/>
        </w:rPr>
        <w:t>Madison, Nebraska</w:t>
      </w:r>
      <w:r w:rsidR="002601FE">
        <w:t>—</w:t>
      </w:r>
      <w:r w:rsidR="00486AA4">
        <w:t xml:space="preserve"> </w:t>
      </w:r>
      <w:r w:rsidR="00211306">
        <w:t xml:space="preserve">From May 18-31, </w:t>
      </w:r>
      <w:r>
        <w:rPr>
          <w:b/>
        </w:rPr>
        <w:t>Madison County Sheriff Department</w:t>
      </w:r>
      <w:r w:rsidR="006619D2" w:rsidRPr="00486AA4">
        <w:rPr>
          <w:b/>
        </w:rPr>
        <w:t xml:space="preserve"> </w:t>
      </w:r>
      <w:r w:rsidR="006619D2">
        <w:t xml:space="preserve">successfully </w:t>
      </w:r>
      <w:r w:rsidR="00211306">
        <w:t>shined a spotlight on seat belt use</w:t>
      </w:r>
      <w:r w:rsidR="006619D2">
        <w:t xml:space="preserve"> during its annual </w:t>
      </w:r>
      <w:r w:rsidR="006619D2" w:rsidRPr="00C626B9">
        <w:rPr>
          <w:i/>
        </w:rPr>
        <w:t>Click It or Ticket</w:t>
      </w:r>
      <w:r w:rsidR="006619D2">
        <w:t xml:space="preserve"> high-visibility e</w:t>
      </w:r>
      <w:r w:rsidR="00486AA4">
        <w:t xml:space="preserve">nforcement campaign. Law enforcement officers wrote a </w:t>
      </w:r>
      <w:r w:rsidR="006619D2">
        <w:t xml:space="preserve">total of </w:t>
      </w:r>
      <w:r>
        <w:rPr>
          <w:b/>
        </w:rPr>
        <w:t>5</w:t>
      </w:r>
      <w:r w:rsidR="006619D2" w:rsidRPr="00486AA4">
        <w:rPr>
          <w:b/>
        </w:rPr>
        <w:t xml:space="preserve"> </w:t>
      </w:r>
      <w:r w:rsidR="006619D2">
        <w:t xml:space="preserve">citations for seat belt violations in the process. The campaign, which </w:t>
      </w:r>
      <w:r w:rsidR="00211306">
        <w:t>included</w:t>
      </w:r>
      <w:r w:rsidR="003337AA">
        <w:t xml:space="preserve"> </w:t>
      </w:r>
      <w:r w:rsidR="00B73F79">
        <w:t>the Memorial Day holiday</w:t>
      </w:r>
      <w:r w:rsidR="00211306">
        <w:t xml:space="preserve"> weekend</w:t>
      </w:r>
      <w:r w:rsidR="00B73F79">
        <w:t xml:space="preserve">, one of </w:t>
      </w:r>
      <w:r w:rsidR="006619D2">
        <w:t xml:space="preserve">the busiest holiday weekends of the year, was twofold: </w:t>
      </w:r>
      <w:r w:rsidR="007B6471">
        <w:t xml:space="preserve">to </w:t>
      </w:r>
      <w:r w:rsidR="00415C69">
        <w:t>c</w:t>
      </w:r>
      <w:r w:rsidR="006619D2">
        <w:t xml:space="preserve">ombine increased </w:t>
      </w:r>
      <w:proofErr w:type="gramStart"/>
      <w:r w:rsidR="006619D2">
        <w:t>enforcement</w:t>
      </w:r>
      <w:proofErr w:type="gramEnd"/>
      <w:r w:rsidR="006619D2">
        <w:t xml:space="preserve"> and a zero-tolerance policy</w:t>
      </w:r>
      <w:r w:rsidR="00D16E9A">
        <w:t>,</w:t>
      </w:r>
      <w:r w:rsidR="006619D2">
        <w:t xml:space="preserve"> with effective communication to road users on the importance o</w:t>
      </w:r>
      <w:r w:rsidR="00B73F79">
        <w:t>f seat belt use. The</w:t>
      </w:r>
      <w:r w:rsidR="00486AA4">
        <w:t xml:space="preserve"> campaign </w:t>
      </w:r>
      <w:r w:rsidR="00211306">
        <w:t>kicked off</w:t>
      </w:r>
      <w:r w:rsidR="00486AA4">
        <w:t xml:space="preserve"> with </w:t>
      </w:r>
      <w:r w:rsidR="00211306">
        <w:t xml:space="preserve">a collaborative </w:t>
      </w:r>
      <w:r w:rsidR="00486AA4" w:rsidRPr="002D5733">
        <w:rPr>
          <w:i/>
        </w:rPr>
        <w:t>Border to Border</w:t>
      </w:r>
      <w:r w:rsidR="00211306">
        <w:rPr>
          <w:i/>
        </w:rPr>
        <w:t xml:space="preserve"> </w:t>
      </w:r>
      <w:r w:rsidR="00211306" w:rsidRPr="00211306">
        <w:t>effort</w:t>
      </w:r>
      <w:r w:rsidR="00486AA4" w:rsidRPr="00F77AD4">
        <w:t xml:space="preserve">, a </w:t>
      </w:r>
      <w:r w:rsidR="00B73E37">
        <w:t>1</w:t>
      </w:r>
      <w:r w:rsidR="00486AA4">
        <w:t>-</w:t>
      </w:r>
      <w:r w:rsidR="00486AA4" w:rsidRPr="00F77AD4">
        <w:t>day national seat belt</w:t>
      </w:r>
      <w:r w:rsidR="003337AA">
        <w:t xml:space="preserve"> </w:t>
      </w:r>
      <w:r w:rsidR="00486AA4" w:rsidRPr="00F77AD4">
        <w:t>awareness even</w:t>
      </w:r>
      <w:r w:rsidR="00486AA4">
        <w:t>t coordinated by participating s</w:t>
      </w:r>
      <w:r w:rsidR="00486AA4" w:rsidRPr="00F77AD4">
        <w:t xml:space="preserve">tate highway safety offices and their respective law enforcement liaisons. </w:t>
      </w:r>
    </w:p>
    <w:p w14:paraId="45704D27" w14:textId="1D96C2E6" w:rsidR="00E758E2" w:rsidRPr="00E0617B" w:rsidRDefault="00E758E2" w:rsidP="008F2056">
      <w:pPr>
        <w:rPr>
          <w:b/>
        </w:rPr>
      </w:pPr>
      <w:r>
        <w:t xml:space="preserve">“This year’s </w:t>
      </w:r>
      <w:r w:rsidRPr="00C626B9">
        <w:rPr>
          <w:i/>
        </w:rPr>
        <w:t>Click It or Ticket</w:t>
      </w:r>
      <w:r>
        <w:t xml:space="preserve"> campaign was a real success,” said </w:t>
      </w:r>
      <w:r w:rsidR="00A5662A" w:rsidRPr="00953D2D">
        <w:t>Todd Volk</w:t>
      </w:r>
      <w:r>
        <w:t xml:space="preserve">. </w:t>
      </w:r>
      <w:r w:rsidR="00E0617B">
        <w:t xml:space="preserve">“Through our enforcement efforts, we believe we </w:t>
      </w:r>
      <w:r w:rsidR="00161E14">
        <w:t>made progress</w:t>
      </w:r>
      <w:r w:rsidR="00E0617B">
        <w:t xml:space="preserve">. </w:t>
      </w:r>
      <w:r w:rsidR="00211306">
        <w:t xml:space="preserve">We don’t measure success by number of tickets issued; it’s about reaching </w:t>
      </w:r>
      <w:r w:rsidR="00E0617B">
        <w:t xml:space="preserve">people </w:t>
      </w:r>
      <w:r w:rsidR="00211306">
        <w:t>and promoting</w:t>
      </w:r>
      <w:r w:rsidR="00E0617B">
        <w:t xml:space="preserve"> a simple</w:t>
      </w:r>
      <w:r w:rsidR="00211306">
        <w:t>, lifesaving</w:t>
      </w:r>
      <w:r w:rsidR="00E0617B">
        <w:t xml:space="preserve"> </w:t>
      </w:r>
      <w:r w:rsidR="00211306">
        <w:t>habit</w:t>
      </w:r>
      <w:r w:rsidR="00E0617B">
        <w:t xml:space="preserve">.”   </w:t>
      </w:r>
    </w:p>
    <w:p w14:paraId="004CA8D7" w14:textId="45F2B747" w:rsidR="008F2056" w:rsidRPr="00953D2D" w:rsidRDefault="008F2056" w:rsidP="008F2056">
      <w:r>
        <w:t>According to the National Highway Traffic Safety Administration, nearly half of the passenger vehicle occ</w:t>
      </w:r>
      <w:r w:rsidR="00211306">
        <w:t>upants killed in crashes in 2018</w:t>
      </w:r>
      <w:r>
        <w:t xml:space="preserve"> were unrestrained. During this year’s campaign, NHTSA urged law enforcement nationwide to issue seat belt citations to anyone caught in violation of the law—during the day, </w:t>
      </w:r>
      <w:r w:rsidR="002601FE">
        <w:t>and at night, when 5</w:t>
      </w:r>
      <w:r w:rsidR="00211306">
        <w:t>6%</w:t>
      </w:r>
      <w:r>
        <w:t xml:space="preserve"> of those killed are unrestrained. By adding patrols at night, and training officers on specific techniques to catch nighttime violators, the campaign—and the nighttime focus—was a “major success,” according to </w:t>
      </w:r>
      <w:proofErr w:type="gramStart"/>
      <w:r w:rsidR="00A5662A" w:rsidRPr="00953D2D">
        <w:t>Sheriff  Volk</w:t>
      </w:r>
      <w:proofErr w:type="gramEnd"/>
      <w:r w:rsidR="00A5662A" w:rsidRPr="00953D2D">
        <w:t>.</w:t>
      </w:r>
    </w:p>
    <w:p w14:paraId="7CF45F23" w14:textId="38341D7E" w:rsidR="00A5662A" w:rsidRPr="00953D2D" w:rsidRDefault="00A5662A" w:rsidP="008F2056">
      <w:r w:rsidRPr="00953D2D">
        <w:t>Deputies had 99 contacts with the public during this period. 35 citations were issued for multiple violations. This year proved to be difficult with all the obstacles with</w:t>
      </w:r>
      <w:r w:rsidR="00953D2D">
        <w:t xml:space="preserve"> the</w:t>
      </w:r>
      <w:r w:rsidRPr="00953D2D">
        <w:t xml:space="preserve"> </w:t>
      </w:r>
      <w:proofErr w:type="spellStart"/>
      <w:r w:rsidRPr="00953D2D">
        <w:t>Covid</w:t>
      </w:r>
      <w:proofErr w:type="spellEnd"/>
      <w:r w:rsidRPr="00953D2D">
        <w:t xml:space="preserve"> epidemic. “</w:t>
      </w:r>
      <w:r w:rsidR="00953D2D">
        <w:t>My Deputies worked</w:t>
      </w:r>
      <w:r w:rsidRPr="00953D2D">
        <w:t xml:space="preserve"> hard and safely through the conditions to help educate </w:t>
      </w:r>
      <w:r w:rsidR="007F77CE">
        <w:t>the public with seat belt usage.</w:t>
      </w:r>
      <w:bookmarkStart w:id="0" w:name="_GoBack"/>
      <w:bookmarkEnd w:id="0"/>
      <w:r w:rsidRPr="00953D2D">
        <w:t xml:space="preserve">” said Sheriff Volk. </w:t>
      </w:r>
    </w:p>
    <w:p w14:paraId="610A5E68" w14:textId="40CE06DA" w:rsidR="00A5662A" w:rsidRPr="00953D2D" w:rsidRDefault="00A5662A" w:rsidP="008F2056">
      <w:r w:rsidRPr="00953D2D">
        <w:t xml:space="preserve">A pre and post wave survey was done to see if the whether the enforcement was a success. A 10 percent increase in seatbelt </w:t>
      </w:r>
      <w:r w:rsidR="00953D2D" w:rsidRPr="00953D2D">
        <w:t>usage</w:t>
      </w:r>
      <w:r w:rsidRPr="00953D2D">
        <w:t xml:space="preserve"> was found</w:t>
      </w:r>
      <w:r w:rsidR="00953D2D">
        <w:t xml:space="preserve"> in Madison County at the conclusion of the mobilization</w:t>
      </w:r>
      <w:r w:rsidRPr="00953D2D">
        <w:t xml:space="preserve">. “The goal was to educate the public and save </w:t>
      </w:r>
      <w:r w:rsidR="00953D2D" w:rsidRPr="00953D2D">
        <w:t>lives,” said</w:t>
      </w:r>
      <w:r w:rsidRPr="00953D2D">
        <w:t xml:space="preserve"> Sheriff Volk.</w:t>
      </w:r>
    </w:p>
    <w:p w14:paraId="17F5E127" w14:textId="6FB03E44" w:rsidR="008F2056" w:rsidRDefault="00844641" w:rsidP="008F2056">
      <w:r>
        <w:t>The nat</w:t>
      </w:r>
      <w:r w:rsidR="00211306">
        <w:t>ional seat belt use rate in 2018 was 89.6</w:t>
      </w:r>
      <w:r w:rsidR="00161E14">
        <w:t>%</w:t>
      </w:r>
      <w:r>
        <w:t xml:space="preserve">. </w:t>
      </w:r>
      <w:r w:rsidR="008F2056">
        <w:t xml:space="preserve">The </w:t>
      </w:r>
      <w:r w:rsidR="008F2056" w:rsidRPr="002601FE">
        <w:rPr>
          <w:i/>
        </w:rPr>
        <w:t>Click It or Ticket</w:t>
      </w:r>
      <w:r w:rsidR="008F2056">
        <w:t xml:space="preserve"> campaign </w:t>
      </w:r>
      <w:r w:rsidR="00161E14">
        <w:t>exists</w:t>
      </w:r>
      <w:r w:rsidR="008F2056">
        <w:t xml:space="preserve"> for the remaining </w:t>
      </w:r>
      <w:r w:rsidR="00161E14">
        <w:t>10.4%</w:t>
      </w:r>
      <w:r>
        <w:t xml:space="preserve"> </w:t>
      </w:r>
      <w:r w:rsidR="002601FE">
        <w:t>who still don’t buckle up.</w:t>
      </w:r>
      <w:r w:rsidR="008F2056">
        <w:t xml:space="preserve"> Thousands of lives could be saved each year if every person was properly restrained on the road.</w:t>
      </w:r>
    </w:p>
    <w:p w14:paraId="4ECB4C9E" w14:textId="14D5AA51" w:rsidR="008F2056" w:rsidRDefault="008F2056" w:rsidP="000C4D9C">
      <w:pPr>
        <w:spacing w:after="120"/>
      </w:pPr>
      <w:r>
        <w:t xml:space="preserve">For more information on the </w:t>
      </w:r>
      <w:r w:rsidRPr="006619D2">
        <w:rPr>
          <w:i/>
        </w:rPr>
        <w:t>Click It or Ticket</w:t>
      </w:r>
      <w:r>
        <w:t xml:space="preserve"> mobilization, p</w:t>
      </w:r>
      <w:r w:rsidR="005D5093">
        <w:t xml:space="preserve">lease visit </w:t>
      </w:r>
      <w:hyperlink r:id="rId7" w:history="1">
        <w:r w:rsidR="00E23142" w:rsidRPr="00E23142">
          <w:rPr>
            <w:rStyle w:val="Hyperlink"/>
          </w:rPr>
          <w:t>www.nhtsa.gov/ciot.</w:t>
        </w:r>
      </w:hyperlink>
    </w:p>
    <w:p w14:paraId="68471B20" w14:textId="3F536143" w:rsidR="004944B0" w:rsidRPr="00901CE9" w:rsidRDefault="004944B0" w:rsidP="008F2056">
      <w:pPr>
        <w:jc w:val="center"/>
      </w:pPr>
    </w:p>
    <w:sectPr w:rsidR="004944B0" w:rsidRPr="00901CE9" w:rsidSect="000C4D9C">
      <w:headerReference w:type="default" r:id="rId8"/>
      <w:footerReference w:type="default" r:id="rId9"/>
      <w:pgSz w:w="12240" w:h="15840"/>
      <w:pgMar w:top="2520" w:right="1440" w:bottom="810" w:left="144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40A2E" w14:textId="77777777" w:rsidR="00004F82" w:rsidRDefault="00004F82" w:rsidP="00901CE9">
      <w:pPr>
        <w:spacing w:after="0" w:line="240" w:lineRule="auto"/>
      </w:pPr>
      <w:r>
        <w:separator/>
      </w:r>
    </w:p>
  </w:endnote>
  <w:endnote w:type="continuationSeparator" w:id="0">
    <w:p w14:paraId="1908EAA3" w14:textId="77777777" w:rsidR="00004F82" w:rsidRDefault="00004F82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5086" w14:textId="7FC0FE83" w:rsidR="00901CE9" w:rsidRPr="00901CE9" w:rsidRDefault="00B84842" w:rsidP="00B84842">
    <w:pPr>
      <w:pStyle w:val="5ControlCode"/>
      <w:spacing w:after="0"/>
    </w:pPr>
    <w:r>
      <w:t>14577</w:t>
    </w:r>
    <w:r w:rsidR="005D5093">
      <w:t>e</w:t>
    </w:r>
    <w:r>
      <w:t>-021920-</w: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071853" wp14:editId="7E24111D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0" t="0" r="1651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D08D0" w14:textId="77777777" w:rsidR="00B84842" w:rsidRDefault="00B84842" w:rsidP="00B84842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71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ktqwIAALA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" filled="f" stroked="f">
              <v:textbox inset="0,0,0,0">
                <w:txbxContent>
                  <w:p w14:paraId="303D08D0" w14:textId="77777777" w:rsidR="00B84842" w:rsidRDefault="00B84842" w:rsidP="00B84842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="005D5093">
      <w:t>v</w:t>
    </w:r>
    <w:r w:rsidR="00CA1A4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C3D4D7" wp14:editId="7CC90ED3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D5F0" w14:textId="27BCD3FE" w:rsidR="007F0F99" w:rsidRDefault="002220EA" w:rsidP="00FF53E2">
                          <w:pPr>
                            <w:pStyle w:val="5ControlCode"/>
                          </w:pPr>
                          <w:r>
                            <w:t>13390d-030518-v1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3D4D7" id="_x0000_s1027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o4qgIAAKk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" filled="f" stroked="f">
              <v:textbox inset="0,0,0,0">
                <w:txbxContent>
                  <w:p w14:paraId="1466D5F0" w14:textId="27BCD3FE" w:rsidR="007F0F99" w:rsidRDefault="002220EA" w:rsidP="00FF53E2">
                    <w:pPr>
                      <w:pStyle w:val="5ControlCode"/>
                    </w:pPr>
                    <w:r>
                      <w:t>13390d-030518-v1</w:t>
                    </w:r>
                  </w:p>
                </w:txbxContent>
              </v:textbox>
            </v:shape>
          </w:pict>
        </mc:Fallback>
      </mc:AlternateContent>
    </w:r>
    <w:r w:rsidR="005D509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3588" w14:textId="77777777" w:rsidR="00004F82" w:rsidRDefault="00004F82" w:rsidP="00901CE9">
      <w:pPr>
        <w:spacing w:after="0" w:line="240" w:lineRule="auto"/>
      </w:pPr>
      <w:r>
        <w:separator/>
      </w:r>
    </w:p>
  </w:footnote>
  <w:footnote w:type="continuationSeparator" w:id="0">
    <w:p w14:paraId="395D9E65" w14:textId="77777777" w:rsidR="00004F82" w:rsidRDefault="00004F82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C13B" w14:textId="6294A20C" w:rsidR="0091298A" w:rsidRDefault="000C4D9C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B199EC4" wp14:editId="20ECC170">
          <wp:extent cx="1069340" cy="1069340"/>
          <wp:effectExtent l="0" t="0" r="0" b="0"/>
          <wp:docPr id="22" name="Picture 22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710EAD"/>
    <w:multiLevelType w:val="hybridMultilevel"/>
    <w:tmpl w:val="CB2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9"/>
    <w:rsid w:val="00000E21"/>
    <w:rsid w:val="00004F82"/>
    <w:rsid w:val="000159A8"/>
    <w:rsid w:val="000663F2"/>
    <w:rsid w:val="000C4D9C"/>
    <w:rsid w:val="0013482D"/>
    <w:rsid w:val="00161E14"/>
    <w:rsid w:val="00161F42"/>
    <w:rsid w:val="001E692F"/>
    <w:rsid w:val="00205F4F"/>
    <w:rsid w:val="00211306"/>
    <w:rsid w:val="0021528E"/>
    <w:rsid w:val="002220EA"/>
    <w:rsid w:val="002601FE"/>
    <w:rsid w:val="00290986"/>
    <w:rsid w:val="00295062"/>
    <w:rsid w:val="002A6AAF"/>
    <w:rsid w:val="002B4917"/>
    <w:rsid w:val="002B66C6"/>
    <w:rsid w:val="002C5FF8"/>
    <w:rsid w:val="003337AA"/>
    <w:rsid w:val="00343E03"/>
    <w:rsid w:val="00352A56"/>
    <w:rsid w:val="003A2FF6"/>
    <w:rsid w:val="003D1B3B"/>
    <w:rsid w:val="003D2D80"/>
    <w:rsid w:val="004122B1"/>
    <w:rsid w:val="00415C69"/>
    <w:rsid w:val="0044490E"/>
    <w:rsid w:val="00486AA4"/>
    <w:rsid w:val="004944B0"/>
    <w:rsid w:val="004D21EE"/>
    <w:rsid w:val="004D77A2"/>
    <w:rsid w:val="004F7615"/>
    <w:rsid w:val="00512BFB"/>
    <w:rsid w:val="00515528"/>
    <w:rsid w:val="00524BD0"/>
    <w:rsid w:val="005430D9"/>
    <w:rsid w:val="00550936"/>
    <w:rsid w:val="00565486"/>
    <w:rsid w:val="005D5093"/>
    <w:rsid w:val="005E42DD"/>
    <w:rsid w:val="00603243"/>
    <w:rsid w:val="00604280"/>
    <w:rsid w:val="00625A39"/>
    <w:rsid w:val="00636AEB"/>
    <w:rsid w:val="00651B53"/>
    <w:rsid w:val="006619D2"/>
    <w:rsid w:val="0067003C"/>
    <w:rsid w:val="00672251"/>
    <w:rsid w:val="00673C85"/>
    <w:rsid w:val="00697610"/>
    <w:rsid w:val="006F41DD"/>
    <w:rsid w:val="0077096D"/>
    <w:rsid w:val="007B6471"/>
    <w:rsid w:val="007C2723"/>
    <w:rsid w:val="007D5238"/>
    <w:rsid w:val="007F0F99"/>
    <w:rsid w:val="007F77CE"/>
    <w:rsid w:val="00824066"/>
    <w:rsid w:val="00844641"/>
    <w:rsid w:val="008459C9"/>
    <w:rsid w:val="008B6819"/>
    <w:rsid w:val="008B6C4C"/>
    <w:rsid w:val="008C149B"/>
    <w:rsid w:val="008F2056"/>
    <w:rsid w:val="00901CE9"/>
    <w:rsid w:val="00905462"/>
    <w:rsid w:val="0091298A"/>
    <w:rsid w:val="00933B5E"/>
    <w:rsid w:val="00953D2D"/>
    <w:rsid w:val="00974A0A"/>
    <w:rsid w:val="009A5F02"/>
    <w:rsid w:val="009C0118"/>
    <w:rsid w:val="009E3F3A"/>
    <w:rsid w:val="009F3460"/>
    <w:rsid w:val="00A209DF"/>
    <w:rsid w:val="00A345FE"/>
    <w:rsid w:val="00A519A9"/>
    <w:rsid w:val="00A5662A"/>
    <w:rsid w:val="00A77193"/>
    <w:rsid w:val="00A80AFB"/>
    <w:rsid w:val="00A90A9E"/>
    <w:rsid w:val="00AA106A"/>
    <w:rsid w:val="00AD037C"/>
    <w:rsid w:val="00AD3AFD"/>
    <w:rsid w:val="00B331E3"/>
    <w:rsid w:val="00B63986"/>
    <w:rsid w:val="00B73E37"/>
    <w:rsid w:val="00B73F79"/>
    <w:rsid w:val="00B84842"/>
    <w:rsid w:val="00B9273B"/>
    <w:rsid w:val="00BB1112"/>
    <w:rsid w:val="00BF0673"/>
    <w:rsid w:val="00C52F03"/>
    <w:rsid w:val="00C55758"/>
    <w:rsid w:val="00C626B9"/>
    <w:rsid w:val="00C64E8A"/>
    <w:rsid w:val="00C966AB"/>
    <w:rsid w:val="00CA1A42"/>
    <w:rsid w:val="00CC5909"/>
    <w:rsid w:val="00CE7F96"/>
    <w:rsid w:val="00CF1EDD"/>
    <w:rsid w:val="00D11077"/>
    <w:rsid w:val="00D16E9A"/>
    <w:rsid w:val="00D3792F"/>
    <w:rsid w:val="00D55119"/>
    <w:rsid w:val="00D92FE1"/>
    <w:rsid w:val="00DA6B92"/>
    <w:rsid w:val="00DB0F8E"/>
    <w:rsid w:val="00DD4A9B"/>
    <w:rsid w:val="00DE2078"/>
    <w:rsid w:val="00DE4EF2"/>
    <w:rsid w:val="00E0617B"/>
    <w:rsid w:val="00E14CE6"/>
    <w:rsid w:val="00E23142"/>
    <w:rsid w:val="00E31AC0"/>
    <w:rsid w:val="00E53BEF"/>
    <w:rsid w:val="00E61E96"/>
    <w:rsid w:val="00E758E2"/>
    <w:rsid w:val="00F01171"/>
    <w:rsid w:val="00F21C7C"/>
    <w:rsid w:val="00F41EC0"/>
    <w:rsid w:val="00F90E3D"/>
    <w:rsid w:val="00FB2798"/>
    <w:rsid w:val="00FC397A"/>
    <w:rsid w:val="00FF0D74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25FE0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6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B9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9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rsid w:val="0084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tsa.gov/ci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Click It Or Ticket PEAK Post Release</vt:lpstr>
    </vt:vector>
  </TitlesOfParts>
  <Company>DOT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Click It Or Ticket PEAK Post Release</dc:title>
  <dc:creator>NHTSA</dc:creator>
  <cp:keywords>seat belts, enforcement, safety, NHTSA, PEAK, CIOT</cp:keywords>
  <cp:lastModifiedBy>Todd Volk</cp:lastModifiedBy>
  <cp:revision>2</cp:revision>
  <dcterms:created xsi:type="dcterms:W3CDTF">2020-06-11T13:30:00Z</dcterms:created>
  <dcterms:modified xsi:type="dcterms:W3CDTF">2020-06-11T13:30:00Z</dcterms:modified>
</cp:coreProperties>
</file>